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1440"/>
        <w:tblW w:w="10710" w:type="dxa"/>
        <w:tblLayout w:type="fixed"/>
        <w:tblLook w:val="0000" w:firstRow="0" w:lastRow="0" w:firstColumn="0" w:lastColumn="0" w:noHBand="0" w:noVBand="0"/>
      </w:tblPr>
      <w:tblGrid>
        <w:gridCol w:w="9179"/>
        <w:gridCol w:w="1531"/>
      </w:tblGrid>
      <w:tr w:rsidR="00147ECB" w:rsidTr="00147ECB">
        <w:tc>
          <w:tcPr>
            <w:tcW w:w="9179" w:type="dxa"/>
            <w:tcBorders>
              <w:top w:val="single" w:sz="4" w:space="0" w:color="000000"/>
              <w:left w:val="single" w:sz="4" w:space="0" w:color="000000"/>
              <w:bottom w:val="single" w:sz="4" w:space="0" w:color="000000"/>
              <w:right w:val="single" w:sz="4" w:space="0" w:color="000000"/>
            </w:tcBorders>
          </w:tcPr>
          <w:p w:rsidR="00147ECB" w:rsidRDefault="00147ECB" w:rsidP="00147ECB">
            <w:pPr>
              <w:widowControl w:val="0"/>
              <w:spacing w:after="0" w:line="240" w:lineRule="auto"/>
              <w:rPr>
                <w:b/>
                <w:sz w:val="28"/>
                <w:szCs w:val="28"/>
              </w:rPr>
            </w:pPr>
            <w:bookmarkStart w:id="0" w:name="_GoBack"/>
            <w:bookmarkEnd w:id="0"/>
            <w:r>
              <w:rPr>
                <w:noProof/>
              </w:rPr>
              <mc:AlternateContent>
                <mc:Choice Requires="wps">
                  <w:drawing>
                    <wp:anchor distT="3175" distB="3175" distL="3175" distR="3175" simplePos="0" relativeHeight="251659264" behindDoc="0" locked="0" layoutInCell="0" allowOverlap="1" wp14:anchorId="605F10CE" wp14:editId="3A149D81">
                      <wp:simplePos x="0" y="0"/>
                      <wp:positionH relativeFrom="column">
                        <wp:posOffset>-114300</wp:posOffset>
                      </wp:positionH>
                      <wp:positionV relativeFrom="paragraph">
                        <wp:posOffset>-365125</wp:posOffset>
                      </wp:positionV>
                      <wp:extent cx="6423660" cy="312420"/>
                      <wp:effectExtent l="3175" t="3175" r="3175" b="3175"/>
                      <wp:wrapNone/>
                      <wp:docPr id="24" name="Text Box 8"/>
                      <wp:cNvGraphicFramePr/>
                      <a:graphic xmlns:a="http://schemas.openxmlformats.org/drawingml/2006/main">
                        <a:graphicData uri="http://schemas.microsoft.com/office/word/2010/wordprocessingShape">
                          <wps:wsp>
                            <wps:cNvSpPr/>
                            <wps:spPr>
                              <a:xfrm>
                                <a:off x="0" y="0"/>
                                <a:ext cx="6423840" cy="312480"/>
                              </a:xfrm>
                              <a:prstGeom prst="rect">
                                <a:avLst/>
                              </a:prstGeom>
                              <a:solidFill>
                                <a:srgbClr val="FFFFFF"/>
                              </a:solidFill>
                              <a:ln w="6480">
                                <a:solidFill>
                                  <a:srgbClr val="FFFFFF"/>
                                </a:solidFill>
                                <a:round/>
                              </a:ln>
                            </wps:spPr>
                            <wps:style>
                              <a:lnRef idx="0">
                                <a:scrgbClr r="0" g="0" b="0"/>
                              </a:lnRef>
                              <a:fillRef idx="0">
                                <a:scrgbClr r="0" g="0" b="0"/>
                              </a:fillRef>
                              <a:effectRef idx="0">
                                <a:scrgbClr r="0" g="0" b="0"/>
                              </a:effectRef>
                              <a:fontRef idx="minor"/>
                            </wps:style>
                            <wps:txbx>
                              <w:txbxContent>
                                <w:p w:rsidR="00147ECB" w:rsidRDefault="00147ECB" w:rsidP="00147ECB">
                                  <w:pPr>
                                    <w:pStyle w:val="FrameContents"/>
                                    <w:widowControl w:val="0"/>
                                  </w:pPr>
                                  <w:proofErr w:type="gramStart"/>
                                  <w:r>
                                    <w:rPr>
                                      <w:color w:val="000000"/>
                                    </w:rPr>
                                    <w:t xml:space="preserve">Table </w:t>
                                  </w:r>
                                  <w:r>
                                    <w:rPr>
                                      <w:color w:val="000000"/>
                                    </w:rPr>
                                    <w:t>:</w:t>
                                  </w:r>
                                  <w:proofErr w:type="gramEnd"/>
                                  <w:r>
                                    <w:rPr>
                                      <w:color w:val="000000"/>
                                    </w:rPr>
                                    <w:t xml:space="preserve"> The Run Accessions considered for our study.</w:t>
                                  </w:r>
                                </w:p>
                              </w:txbxContent>
                            </wps:txbx>
                            <wps:bodyPr anchor="t">
                              <a:noAutofit/>
                            </wps:bodyPr>
                          </wps:wsp>
                        </a:graphicData>
                      </a:graphic>
                    </wp:anchor>
                  </w:drawing>
                </mc:Choice>
                <mc:Fallback>
                  <w:pict>
                    <v:rect w14:anchorId="605F10CE" id="Text Box 8" o:spid="_x0000_s1026" style="position:absolute;margin-left:-9pt;margin-top:-28.75pt;width:505.8pt;height:24.6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r6QEAAF0EAAAOAAAAZHJzL2Uyb0RvYy54bWysVE1v2zAMvQ/YfxB0X5y4QREEcYp1RXYZ&#10;tmLtfoAiS7EASRQkJXb+/SjaTT92ajEfZMrieyQfKW9uBmfZScVkwDd8MZtzpryE1vhDw/887r6s&#10;OEtZ+FZY8KrhZ5X4zfbzp00f1qqGDmyrIkMSn9Z9aHiXc1hXVZKdciLNICiPhxqiExm38VC1UfTI&#10;7mxVz+fXVQ+xDRGkSgm/3o2HfEv8WiuZf2mdVGa24ZhbpjXSui9rtd2I9SGK0Bk5pSE+kIUTxmPQ&#10;C9WdyIIdo/mHyhkZIYHOMwmuAq2NVFQDVrOYv6nmoRNBUS0oTgoXmdL/o5U/T/eRmbbh9ZIzLxz2&#10;6FENmd3CwFZFnj6kNXo9hPs47RKapdZBR1feWAUbSNLzRdJCIfHj9bK+Wi1ReYlnV4t6uSLNq2d0&#10;iCl/V+BYMRoesWWkpDj9SBkjouuTSwmWwJp2Z6ylTTzsv9nITgLbu6OnpIyQV27Ws76kgrE/ShHh&#10;6NuR2nqMUFQZdSArn60q1Nb/VhrlJDkolpxSHGcOLwVq8TR5mCcBiqPGkt6JnSAFrWjU34m/gCg+&#10;+HzBO+MhkpIvqitmHvbDNAV7aM84OsLLDrC4sWkevh4zaEONK4DRaxIMZ5iaM923ckle7snr+a+w&#10;/QsAAP//AwBQSwMEFAAGAAgAAAAhAGGuDTLfAAAACgEAAA8AAABkcnMvZG93bnJldi54bWxMj81O&#10;wzAQhO9IvIO1SNxap1QJaRqnqipx4EjopTc3NnHaeB3Zzg9vz3KC2+7OaPab8rDYnk3ah86hgM06&#10;AaaxcarDVsD5822VAwtRopK9Qy3gWwc4VI8PpSyUm/FDT3VsGYVgKKQAE+NQcB4ao60MazdoJO3L&#10;eSsjrb7lysuZwm3PX5Ik41Z2SB+MHPTJ6OZej1ZALfOjud/SbBxDNgY/vZ9P80WI56fluAcW9RL/&#10;zPCLT+hQEdPVjagC6wWsNjl1iTSkrykwcux22wzYlS75FnhV8v8Vqh8AAAD//wMAUEsBAi0AFAAG&#10;AAgAAAAhALaDOJL+AAAA4QEAABMAAAAAAAAAAAAAAAAAAAAAAFtDb250ZW50X1R5cGVzXS54bWxQ&#10;SwECLQAUAAYACAAAACEAOP0h/9YAAACUAQAACwAAAAAAAAAAAAAAAAAvAQAAX3JlbHMvLnJlbHNQ&#10;SwECLQAUAAYACAAAACEANrf76+kBAABdBAAADgAAAAAAAAAAAAAAAAAuAgAAZHJzL2Uyb0RvYy54&#10;bWxQSwECLQAUAAYACAAAACEAYa4NMt8AAAAKAQAADwAAAAAAAAAAAAAAAABDBAAAZHJzL2Rvd25y&#10;ZXYueG1sUEsFBgAAAAAEAAQA8wAAAE8FAAAAAA==&#10;" o:allowincell="f" strokecolor="white" strokeweight=".18mm">
                      <v:stroke joinstyle="round"/>
                      <v:textbox>
                        <w:txbxContent>
                          <w:p w:rsidR="00147ECB" w:rsidRDefault="00147ECB" w:rsidP="00147ECB">
                            <w:pPr>
                              <w:pStyle w:val="FrameContents"/>
                              <w:widowControl w:val="0"/>
                            </w:pPr>
                            <w:proofErr w:type="gramStart"/>
                            <w:r>
                              <w:rPr>
                                <w:color w:val="000000"/>
                              </w:rPr>
                              <w:t xml:space="preserve">Table </w:t>
                            </w:r>
                            <w:r>
                              <w:rPr>
                                <w:color w:val="000000"/>
                              </w:rPr>
                              <w:t>:</w:t>
                            </w:r>
                            <w:proofErr w:type="gramEnd"/>
                            <w:r>
                              <w:rPr>
                                <w:color w:val="000000"/>
                              </w:rPr>
                              <w:t xml:space="preserve"> The Run Accessions considered for our study.</w:t>
                            </w:r>
                          </w:p>
                        </w:txbxContent>
                      </v:textbox>
                    </v:rect>
                  </w:pict>
                </mc:Fallback>
              </mc:AlternateContent>
            </w:r>
            <w:r>
              <w:rPr>
                <w:b/>
                <w:sz w:val="28"/>
                <w:szCs w:val="28"/>
              </w:rPr>
              <w:t>Run Accessions</w:t>
            </w:r>
          </w:p>
        </w:tc>
        <w:tc>
          <w:tcPr>
            <w:tcW w:w="1531" w:type="dxa"/>
            <w:tcBorders>
              <w:top w:val="single" w:sz="4" w:space="0" w:color="000000"/>
              <w:left w:val="single" w:sz="4" w:space="0" w:color="000000"/>
              <w:bottom w:val="single" w:sz="4" w:space="0" w:color="000000"/>
              <w:right w:val="single" w:sz="4" w:space="0" w:color="000000"/>
            </w:tcBorders>
          </w:tcPr>
          <w:p w:rsidR="00147ECB" w:rsidRDefault="00147ECB" w:rsidP="00147ECB">
            <w:pPr>
              <w:widowControl w:val="0"/>
              <w:spacing w:after="0" w:line="240" w:lineRule="auto"/>
              <w:rPr>
                <w:b/>
                <w:sz w:val="28"/>
                <w:szCs w:val="28"/>
              </w:rPr>
            </w:pPr>
            <w:r>
              <w:rPr>
                <w:b/>
                <w:sz w:val="28"/>
                <w:szCs w:val="28"/>
              </w:rPr>
              <w:t>Sample category</w:t>
            </w:r>
          </w:p>
        </w:tc>
      </w:tr>
      <w:tr w:rsidR="00147ECB" w:rsidTr="00147ECB">
        <w:trPr>
          <w:trHeight w:val="1140"/>
        </w:trPr>
        <w:tc>
          <w:tcPr>
            <w:tcW w:w="9179" w:type="dxa"/>
            <w:tcBorders>
              <w:top w:val="single" w:sz="4" w:space="0" w:color="000000"/>
              <w:left w:val="single" w:sz="4" w:space="0" w:color="000000"/>
              <w:bottom w:val="single" w:sz="4" w:space="0" w:color="000000"/>
              <w:right w:val="single" w:sz="4" w:space="0" w:color="000000"/>
            </w:tcBorders>
          </w:tcPr>
          <w:p w:rsidR="00147ECB" w:rsidRDefault="00147ECB" w:rsidP="00147ECB">
            <w:pPr>
              <w:widowControl w:val="0"/>
              <w:spacing w:after="0" w:line="240" w:lineRule="auto"/>
              <w:rPr>
                <w:sz w:val="20"/>
                <w:szCs w:val="20"/>
              </w:rPr>
            </w:pPr>
            <w:r>
              <w:rPr>
                <w:sz w:val="20"/>
                <w:szCs w:val="20"/>
              </w:rPr>
              <w:t>ERR10112833,ERR10112834,ERR10112839,ERR10112840,ERR10112843,ERR10112847,ERR10112848,ERR10112850,ERR10112851,ERR10112853,ERR10112854,ERR10112855,ERR10112856,ERR10112857,ERR10112884,ERR10112893,ERR10112898,ERR10112901,ERR10112902,ERR10112903,ERR10112905,ERR10112906,ERR10112908,ERR3276295,ERR3276297,ERR3276299,ERR3276301,ERR3276302,ERR550741,ERR551280,ERR551536,ERR552070,ERR552149,ERR552193,ERR552764,ERR552875,ERR553230,ERR978256,ERR978257,ERR9806949,ERR9807016,SRR14088348,SRR14088349,SRR14088350,SRR14088351,SRR14088352,SRR14088361,SRR14088372,SRR14088383,SRR14088394,SRR14088395,SRR15244368,SRR15244369,SRR16157094,SRR16157095,SRR16157096,SRR16157097,SRR16157098,SRR16157099,SRR16157100,SRR16157101,SRR16157102,SRR16157103,SRR16157104,SRR16157105,SRR16168839,SRR18231738,SRR18231739,SRR18231740,SRR18231741,SRR18231742,SRR18231743,SRR18231744,SRR18231745,SRR18231746,SRR18231747,SRR18231748,SRR18231749,SRR18231750,SRR18231751,SRR18231752,SRR18231753,SRR18231754,SRR18231755,SRR18231756,SRR18231757,SRR18231758,SRR18231759,SRR18231760,SRR18231761,SRR18231762,SRR18231763,SRR18231764,SRR18231765,SRR18231766,SRR18231767,SRR18231768,SRR18231769,SRR18231770,SRR18231771,SRR18231772,SRR18231773,SRR18231774,SRR18231775,SRR18231776,SRR18231777,SRR18231778,SRR18231779,SRR18231780,SRR18231781,SRR18231782,SRR18231783,SRR18231784,SRR18231785,SRR18231786,SRR18231787,SRR18231788,SRR18231789,SRR18231790,SRR18231791,SRR18231792,SRR18231793,SRR18231794,SRR18231795,SRR18231796,SRR18231797,SRR18231798,SRR18231799,SRR18231800,SRR18231801,SRR18231802,SRR18231803,SRR18231804,SRR18231805,SRR18231806,SRR18231807,SRR18231808,SRR18231809,SRR18231810,SRR18231811,SRR18231812,SRR18231813,SRR18231814,SRR18231815,SRR18231816,SRR18231817,SRR18231818,SRR18231819,SRR18231820,SRR18231821,SRR18231822,SRR18231823,SRR18231824,SRR18231825,SRR18231826,SRR18231827,SRR18231828,SRR18231829,SRR18231830,SRR18231831,SRR18231832,SRR18231833,SRR18231834,SRR18231835,SRR18231836,SRR18231837,SRR18231838,SRR18231839,SRR18231840,SRR18231841,SRR18231842,SRR18231843,SRR18231844,SRR18231845,SRR18231846,SRR18231847,SRR18231848,SRR18231849,SRR18231850,SRR18231851,SRR18231852,SRR18231853,SRR18231854,SRR18231855,SRR18231856,SRR18231857,SRR18231858,SRR18231859,SRR18231860,SRR18231861,SRR18231862,SRR18231863,SRR18231864,SRR18231865,SRR18231866,SRR18231867,SRR18231868,SRR18231869,SRR18231870,SRR18231871,SRR18231872,SRR18231873,SRR18231874,SRR18231875,SRR18231876,SRR18231877,SRR18231878,SRR18231879,SRR18231880,SRR18231881,SRR18231882,SRR18231883,SRR18231884,SRR18231885,SRR18231886,SRR18231887,SRR18231888,SRR18231889,SRR18231890,SRR18231891,SRR18231892,SRR19977729,SRR19977730,SRR19977731,SRR19977732,SRR19977733,SRR19977734,SRR19977735,SRR19977736,SRR22873594,SRR22873596,SRR22873604,SRR22873606,SRR24828599,SRR24828601,SRR24828612,SRR24828613,SRR27757527,SRR27757528,SRR27757529,SRR27757530,SRR27757531,SRR27757532,SRR28888044,SRR28888045,SRR28888046,SRR28888047,SRR28888048,SRR28888049,SRR28888050,SRR28888051,SRR28888052,SRR28888053,SRR28888054,SRR28888055,SRR28888056,SRR28888057,SRR28888058,SRR28888059,SRR28888060,SRR28888061,SRR28888062,SRR28888063,SRR28888064,SRR28888065,SRR28888066,SRR28888067,SRR28888068,SRR28888069,SRR28888070,SRR28888071,SRR28888072,SRR28888073,SRR28888074,SRR28888075,SRR28888076,SRR28888077,SRR28888078,SRR28888079,SRR28888080,SRR28888081,SRR28888082,SRR28888083,SRR28888084,SRR28888085,SRR28888086,SRR28888087,SRR28888088,SRR28888089,SRR9028480,SRR9028491,SRR9028492,SRR9028494</w:t>
            </w: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p w:rsidR="00147ECB" w:rsidRDefault="00147ECB" w:rsidP="00147ECB">
            <w:pPr>
              <w:widowControl w:val="0"/>
              <w:spacing w:after="0" w:line="240" w:lineRule="auto"/>
              <w:rPr>
                <w:szCs w:val="20"/>
              </w:rPr>
            </w:pPr>
          </w:p>
        </w:tc>
        <w:tc>
          <w:tcPr>
            <w:tcW w:w="1531" w:type="dxa"/>
            <w:tcBorders>
              <w:top w:val="single" w:sz="4" w:space="0" w:color="000000"/>
              <w:left w:val="single" w:sz="4" w:space="0" w:color="000000"/>
              <w:bottom w:val="single" w:sz="4" w:space="0" w:color="000000"/>
              <w:right w:val="single" w:sz="4" w:space="0" w:color="000000"/>
            </w:tcBorders>
          </w:tcPr>
          <w:p w:rsidR="00147ECB" w:rsidRDefault="00147ECB" w:rsidP="00147ECB">
            <w:pPr>
              <w:widowControl w:val="0"/>
              <w:spacing w:after="0" w:line="240" w:lineRule="auto"/>
            </w:pPr>
            <w:r>
              <w:t>Resistant</w:t>
            </w:r>
          </w:p>
        </w:tc>
      </w:tr>
      <w:tr w:rsidR="00147ECB" w:rsidTr="00147ECB">
        <w:tc>
          <w:tcPr>
            <w:tcW w:w="9179" w:type="dxa"/>
            <w:tcBorders>
              <w:top w:val="single" w:sz="4" w:space="0" w:color="000000"/>
              <w:left w:val="single" w:sz="4" w:space="0" w:color="000000"/>
              <w:bottom w:val="single" w:sz="4" w:space="0" w:color="000000"/>
              <w:right w:val="single" w:sz="4" w:space="0" w:color="000000"/>
            </w:tcBorders>
          </w:tcPr>
          <w:p w:rsidR="00147ECB" w:rsidRDefault="00147ECB" w:rsidP="00147ECB">
            <w:pPr>
              <w:widowControl w:val="0"/>
              <w:spacing w:after="0" w:line="240" w:lineRule="auto"/>
            </w:pPr>
            <w:r>
              <w:rPr>
                <w:sz w:val="20"/>
                <w:szCs w:val="20"/>
              </w:rPr>
              <w:lastRenderedPageBreak/>
              <w:t>ERR10112835 ,ERR10112837 ,ERR10112842 ,ERR10112863 ,ERR10112868 ,ERR10112873 ,ERR10112885 ,ERR10112889 ,ERR10112891 ,ERR10112892 ,ERR10112894 ,ERR10112899 ,ERR10112904 ,ERR2199757 ,ERR2199811 ,ERR2199842 ,ERR2199932 ,ERR2199982 ,ERR3276296 ,ERR3276298 ,ERR3276300 ,ERR552743 ,ERR552745 ,ERR552754 ,ERR552870 ,ERR553134 ,ERR688008 ,ERR688009 ,ERR688010 ,ERR688011 ,ERR688012 ,ERR688013 ,ERR688014 ,ERR688015 ,ERR688016 ,ERR688017 ,ERR688018 ,ERR688019 ,ERR688020 ,ERR688021 ,ERR688022 ,ERR688023 ,ERR688024 ,ERR688025 ,ERR688026 ,ERR688027 ,ERR688028 ,ERR688029 ,ERR688030 ,ERR688031 ,ERR688032 ,ERR688033 ,ERR688034 ,ERR688035 ,ERR688036 ,ERR688037 ,ERR688038 ,ERR688039 ,ERR688040 ,ERR688041 ,ERR688042 ,ERR688043 ,ERR688044 ,ERR688045 ,ERR688046 ,ERR688047 ,ERR688048 ,ERR688049 ,SRR14088353 ,SRR14088354 ,SRR14088355 ,SRR14088356 ,SRR14088357 ,SRR14088358 ,SRR14088359 ,SRR14088360 ,SRR14088362 ,SRR14088363 ,SRR14088364 ,SRR14088365 ,SRR14088366 ,SRR14088367 ,SRR14088368 ,SRR14088369 ,SRR14088370 ,SRR14088371 ,SRR14088373 ,SRR14088374 ,SRR14088375 ,SRR14088376 ,SRR14088377 ,SRR14088378 ,SRR14088379 ,SRR14088380 ,SRR14088381 ,SRR14088382 ,SRR14088384 ,SRR14088385 ,SRR14088386 ,SRR14088387 ,SRR14088388 ,SRR14088389 ,SRR14088390 ,SRR14088391 ,SRR14088392 ,SRR14088393 ,SRR22873595 ,SRR22873602 ,SRR22873603 ,SRR22873606 ,SRR22873607 ,SRR22873608 ,SRR22873609 ,SRR24828591 ,SRR24828592 ,SRR24828593 ,SRR24828594 ,SRR24828595 ,SRR24828596 ,SRR24828597 ,SRR24828598 ,SRR24828600 ,SRR24828602 ,SRR24828603 ,SRR24828604 ,SRR24828605 ,SRR24828606 ,SRR24828607 ,SRR24828608 ,SRR24828609 ,SRR24828610 ,SRR24828611 ,SRR24828614 ,SRR5341272 ,SRR5341273 ,SRR5341274 ,SRR5341275 ,SRR5341276 ,SRR5341277 ,SRR5341278 ,SRR5341279 ,SRR5341280 ,SRR5341281 ,SRR5341282 ,SRR5341283 ,SRR5341284 ,SRR5341285 ,SRR5341286 ,SRR5341287 ,SRR5341288 ,SRR5341289 ,SRR5341290 ,SRR5341291 ,SRR5341292 ,SRR5341293 ,SRR5341294 ,SRR5341295 ,SRR5341296 ,SRR5341297 ,SRR5341298 ,SRR5341299 ,SRR5341300 ,SRR5341301 ,SRR5341302 ,SRR5341303 ,SRR5341304 ,SRR5341305 ,SRR5341306 ,SRR5341307 ,SRR5341308 ,SRR5341309 ,SRR5341310 ,SRR5341311 ,SRR5341312 ,SRR5341313 ,SRR5341314 ,SRR5341315 ,SRR5341316 ,SRR5341317 ,SRR5341318 ,SRR5341319 ,SRR5341320 ,SRR5341321 ,SRR5341322 ,SRR5341323 ,SRR5341324 ,SRR5341325 ,SRR5341326 ,SRR5341327 ,SRR5341328 ,SRR5341329 ,SRR5341330 ,SRR5341331 ,SRR5341332 ,SRR5341333 ,SRR5341334 ,SRR5341335 ,SRR5341336 ,SRR5341337 ,SRR5341338 ,SRR5341339 ,SRR5341340 ,SRR5341341 ,SRR5341342 ,SRR5341343 ,SRR5341344 ,SRR5341345 ,SRR5341346 ,SRR5341347 ,SRR5341348 ,SRR5341349 ,SRR5341350 ,SRR5341351 ,SRR5341352 ,SRR5341353 ,SRR5341354 ,SRR5341355 ,SRR5341356 ,SRR5341357 ,SRR5341358 ,SRR5341359 ,SRR5341360 ,SRR5341361 ,SRR5341362 ,SRR5341363 ,SRR5341364 ,SRR5341365 ,SRR5341366 ,SRR5341367 ,SRR5341368 ,SRR5341369 ,SRR5341370 ,SRR5341371 ,SRR5341372 ,SRR5341373 ,SRR5341374 ,SRR5341375 ,SRR5341376 ,SRR5341377 ,SRR5341378 ,SRR5341379 ,SRR5341380 ,SRR5341381 ,SRR5341382 ,SRR5341383 ,SRR5341384 ,SRR5341385 ,SRR5341386 ,SRR5341387 ,SRR5341388 ,SRR5341389 ,SRR5341390 ,SRR5341391 ,SRR5341392 ,SRR5341393 ,SRR5341394 ,SRR5341395 ,SRR5341396 ,SRR5341397 ,SRR5341398 ,SRR5341399 ,SRR5341400 ,SRR5341401 ,SRR5341402 ,SRR5341403 ,SRR5341404 ,SRR5341405 ,SRR5341406 ,SRR5341407 ,SRR5341408 ,SRR5341409 ,SRR5341410 ,SRR5341411 ,SRR5341412 ,SRR5341413 ,SRR5341414 ,SRR5341415 ,SRR5341416 ,SRR5341417 ,SRR5341418 ,SRR5341419 ,SRR5341420 ,SRR5341421 ,SRR5341422 ,SRR5341423 ,SRR5341424 ,SRR5341425 ,SRR5341426 ,SRR5341427 ,SRR5341428 ,SRR5341429 ,SRR5341430 ,SRR5341431 ,SRR5341432 ,SRR5341433 ,SRR5341434 ,SRR5341435 ,SRR5341436 ,SRR5341437 ,SRR5341438 ,SRR5341439 ,SRR5341440 ,SRR5341441 ,SRR5341442 ,SRR5341443 ,SRR5341444 ,SRR5341445 ,SRR5341446 ,SRR5341447 ,SRR5341448 ,SRR5341449 ,SRR5341450 ,SRR5341451 ,SRR5341452 ,SRR5341453 ,SRR5341454 ,SRR5341455 ,SRR5341456 ,SRR5341457 ,SRR5341458 ,SRR5341459 ,SRR5341460 ,SRR5341461 ,SRR5341462 ,SRR5341463 ,SRR5341464 ,SRR5341465 ,SRR5341466 ,SRR5341467 ,SRR5341468 ,SRR5341469 ,SRR5341470 ,SRR5341471 ,SRR9028478 ,SRR9028479 ,SRR9028482 ,SRR9028484 ,SRR9028487 ,SRR9028493</w:t>
            </w:r>
          </w:p>
        </w:tc>
        <w:tc>
          <w:tcPr>
            <w:tcW w:w="1531" w:type="dxa"/>
            <w:tcBorders>
              <w:top w:val="single" w:sz="4" w:space="0" w:color="000000"/>
              <w:left w:val="single" w:sz="4" w:space="0" w:color="000000"/>
              <w:bottom w:val="single" w:sz="4" w:space="0" w:color="000000"/>
              <w:right w:val="single" w:sz="4" w:space="0" w:color="000000"/>
            </w:tcBorders>
          </w:tcPr>
          <w:p w:rsidR="00147ECB" w:rsidRDefault="00147ECB" w:rsidP="00147ECB">
            <w:pPr>
              <w:widowControl w:val="0"/>
              <w:spacing w:after="0" w:line="240" w:lineRule="auto"/>
              <w:rPr>
                <w:sz w:val="20"/>
                <w:szCs w:val="20"/>
              </w:rPr>
            </w:pPr>
            <w:r>
              <w:rPr>
                <w:sz w:val="20"/>
                <w:szCs w:val="20"/>
              </w:rPr>
              <w:t>Susceptible</w:t>
            </w:r>
          </w:p>
        </w:tc>
      </w:tr>
    </w:tbl>
    <w:p w:rsidR="00147ECB" w:rsidRDefault="00147ECB" w:rsidP="00147ECB">
      <w:pPr>
        <w:jc w:val="both"/>
        <w:rPr>
          <w:rFonts w:ascii="Times New Roman" w:hAnsi="Times New Roman" w:cs="Times New Roman"/>
          <w:sz w:val="24"/>
          <w:szCs w:val="24"/>
        </w:rPr>
      </w:pPr>
    </w:p>
    <w:p w:rsidR="00147ECB" w:rsidRDefault="00147ECB" w:rsidP="00147ECB">
      <w:pPr>
        <w:jc w:val="both"/>
        <w:rPr>
          <w:rFonts w:ascii="Times New Roman" w:hAnsi="Times New Roman" w:cs="Times New Roman"/>
        </w:rPr>
      </w:pPr>
    </w:p>
    <w:p w:rsidR="00147ECB" w:rsidRDefault="00147ECB" w:rsidP="00147ECB">
      <w:pPr>
        <w:jc w:val="both"/>
        <w:rPr>
          <w:sz w:val="24"/>
          <w:szCs w:val="24"/>
        </w:rPr>
      </w:pPr>
    </w:p>
    <w:p w:rsidR="00147ECB" w:rsidRDefault="00147ECB" w:rsidP="00147ECB">
      <w:pPr>
        <w:jc w:val="both"/>
        <w:rPr>
          <w:sz w:val="24"/>
          <w:szCs w:val="24"/>
        </w:rPr>
      </w:pPr>
    </w:p>
    <w:p w:rsidR="00147ECB" w:rsidRDefault="00147ECB" w:rsidP="00147ECB">
      <w:pPr>
        <w:jc w:val="both"/>
        <w:rPr>
          <w:sz w:val="24"/>
          <w:szCs w:val="24"/>
        </w:rPr>
      </w:pPr>
    </w:p>
    <w:p w:rsidR="00147ECB" w:rsidRDefault="00147ECB" w:rsidP="00147ECB">
      <w:pPr>
        <w:jc w:val="both"/>
        <w:rPr>
          <w:sz w:val="24"/>
          <w:szCs w:val="24"/>
        </w:rPr>
      </w:pPr>
    </w:p>
    <w:p w:rsidR="00147ECB" w:rsidRDefault="00147ECB" w:rsidP="00147ECB">
      <w:pPr>
        <w:jc w:val="both"/>
        <w:rPr>
          <w:sz w:val="24"/>
          <w:szCs w:val="24"/>
        </w:rPr>
      </w:pPr>
    </w:p>
    <w:p w:rsidR="00147ECB" w:rsidRDefault="00147ECB" w:rsidP="00147ECB"/>
    <w:p w:rsidR="00DE0096" w:rsidRDefault="00DE0096"/>
    <w:sectPr w:rsidR="00DE0096">
      <w:footerReference w:type="default" r:id="rId4"/>
      <w:pgSz w:w="12240" w:h="15840"/>
      <w:pgMar w:top="1440" w:right="1440" w:bottom="1440" w:left="1440" w:header="0" w:footer="72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07" w:rsidRDefault="00147ECB">
    <w:pPr>
      <w:pStyle w:val="Footer"/>
      <w:jc w:val="right"/>
    </w:pPr>
    <w:r>
      <w:fldChar w:fldCharType="begin"/>
    </w:r>
    <w:r>
      <w:instrText xml:space="preserve"> PAGE </w:instrText>
    </w:r>
    <w:r>
      <w:fldChar w:fldCharType="separate"/>
    </w:r>
    <w:r>
      <w:rPr>
        <w:noProof/>
      </w:rPr>
      <w:t>3</w:t>
    </w:r>
    <w:r>
      <w:fldChar w:fldCharType="end"/>
    </w:r>
  </w:p>
  <w:p w:rsidR="00D12407" w:rsidRDefault="00147EC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5A"/>
    <w:rsid w:val="00147ECB"/>
    <w:rsid w:val="0053355A"/>
    <w:rsid w:val="00716958"/>
    <w:rsid w:val="00DE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F5F85"/>
  <w15:chartTrackingRefBased/>
  <w15:docId w15:val="{73736DF8-13E2-40D4-863C-72897F34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ECB"/>
    <w:pPr>
      <w:suppressAutoHyphens/>
      <w:overflowPunct w:val="0"/>
    </w:pPr>
    <w:rPr>
      <w:rFonts w:ascii="Calibri" w:eastAsia="Calibri" w:hAnsi="Calibri" w:cs="Noto Sans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qFormat/>
    <w:rsid w:val="00147ECB"/>
  </w:style>
  <w:style w:type="paragraph" w:styleId="Footer">
    <w:name w:val="footer"/>
    <w:basedOn w:val="Normal"/>
    <w:link w:val="FooterChar"/>
    <w:rsid w:val="00147ECB"/>
    <w:pPr>
      <w:tabs>
        <w:tab w:val="center" w:pos="4680"/>
        <w:tab w:val="right" w:pos="9360"/>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147ECB"/>
    <w:rPr>
      <w:rFonts w:ascii="Calibri" w:eastAsia="Calibri" w:hAnsi="Calibri" w:cs="Noto Sans Arabic"/>
    </w:rPr>
  </w:style>
  <w:style w:type="paragraph" w:customStyle="1" w:styleId="FrameContents">
    <w:name w:val="Frame Contents"/>
    <w:basedOn w:val="Normal"/>
    <w:qFormat/>
    <w:rsid w:val="0014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7310</Characters>
  <Application>Microsoft Office Word</Application>
  <DocSecurity>0</DocSecurity>
  <Lines>102</Lines>
  <Paragraphs>6</Paragraphs>
  <ScaleCrop>false</ScaleCrop>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sahalab2</dc:creator>
  <cp:keywords/>
  <dc:description/>
  <cp:lastModifiedBy>sahalab2</cp:lastModifiedBy>
  <cp:revision>2</cp:revision>
  <dcterms:created xsi:type="dcterms:W3CDTF">2025-07-15T05:24:00Z</dcterms:created>
  <dcterms:modified xsi:type="dcterms:W3CDTF">2025-07-15T05:26:00Z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6f60f998-5a3e-4d18-86ae-8cba9c9ea930</vt:lpwstr>
  </property>
</Properties>
</file>